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EF2C04" w:rsidRPr="002E01A5" w:rsidRDefault="0000000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33333"/>
          <w:sz w:val="28"/>
        </w:rPr>
      </w:pPr>
      <w:r w:rsidRPr="002E01A5">
        <w:rPr>
          <w:rFonts w:ascii="Times New Roman" w:hAnsi="Times New Roman"/>
          <w:b/>
          <w:bCs/>
          <w:color w:val="333333"/>
          <w:sz w:val="28"/>
        </w:rPr>
        <w:t>Памятка об ограничении пребывания несовершеннолетних в общественных местах</w:t>
      </w:r>
    </w:p>
    <w:p w14:paraId="098A17B2" w14:textId="77777777" w:rsidR="002E01A5" w:rsidRDefault="002E01A5">
      <w:pPr>
        <w:spacing w:after="0" w:line="240" w:lineRule="auto"/>
        <w:jc w:val="center"/>
        <w:rPr>
          <w:rFonts w:ascii="Times New Roman" w:hAnsi="Times New Roman"/>
          <w:color w:val="5B5B5B"/>
          <w:sz w:val="28"/>
        </w:rPr>
      </w:pPr>
    </w:p>
    <w:p w14:paraId="02000000" w14:textId="69A8BDE6" w:rsidR="00EF2C04" w:rsidRDefault="00000000">
      <w:pPr>
        <w:spacing w:after="0" w:line="240" w:lineRule="auto"/>
        <w:jc w:val="center"/>
        <w:rPr>
          <w:rFonts w:ascii="Times New Roman" w:hAnsi="Times New Roman"/>
          <w:color w:val="5B5B5B"/>
          <w:sz w:val="28"/>
        </w:rPr>
      </w:pPr>
      <w:r>
        <w:rPr>
          <w:rFonts w:ascii="Times New Roman" w:hAnsi="Times New Roman"/>
          <w:color w:val="5B5B5B"/>
          <w:sz w:val="28"/>
        </w:rPr>
        <w:t>Уважаемые родители!</w:t>
      </w:r>
    </w:p>
    <w:p w14:paraId="03000000" w14:textId="77777777" w:rsidR="00EF2C04" w:rsidRDefault="00000000">
      <w:pPr>
        <w:spacing w:after="0" w:line="240" w:lineRule="auto"/>
        <w:jc w:val="center"/>
        <w:rPr>
          <w:rFonts w:ascii="Times New Roman" w:hAnsi="Times New Roman"/>
          <w:color w:val="5B5B5B"/>
          <w:sz w:val="28"/>
        </w:rPr>
      </w:pPr>
      <w:r>
        <w:rPr>
          <w:rFonts w:ascii="Times New Roman" w:hAnsi="Times New Roman"/>
          <w:color w:val="5B5B5B"/>
          <w:sz w:val="28"/>
        </w:rPr>
        <w:t>   </w:t>
      </w:r>
    </w:p>
    <w:p w14:paraId="04000000" w14:textId="77777777" w:rsidR="00EF2C04" w:rsidRPr="002E01A5" w:rsidRDefault="00000000">
      <w:pPr>
        <w:spacing w:after="0" w:line="240" w:lineRule="auto"/>
        <w:rPr>
          <w:rFonts w:ascii="Times New Roman" w:hAnsi="Times New Roman"/>
          <w:color w:val="5B5B5B"/>
          <w:sz w:val="24"/>
          <w:szCs w:val="24"/>
        </w:rPr>
      </w:pPr>
      <w:r w:rsidRPr="002E01A5">
        <w:rPr>
          <w:rFonts w:ascii="Times New Roman" w:hAnsi="Times New Roman"/>
          <w:color w:val="5B5B5B"/>
          <w:sz w:val="24"/>
          <w:szCs w:val="24"/>
        </w:rPr>
        <w:t>Напоминаем о действии на территории Алтайского края закона №99-ЗС от 07.12.2009 «Об ограничении пребывания несовершеннолетних в общественных местах».</w:t>
      </w:r>
    </w:p>
    <w:p w14:paraId="05000000" w14:textId="77777777" w:rsidR="00EF2C04" w:rsidRPr="002E01A5" w:rsidRDefault="00000000">
      <w:pPr>
        <w:spacing w:after="0" w:line="240" w:lineRule="auto"/>
        <w:rPr>
          <w:rFonts w:ascii="Times New Roman" w:hAnsi="Times New Roman"/>
          <w:color w:val="5B5B5B"/>
          <w:sz w:val="24"/>
          <w:szCs w:val="24"/>
        </w:rPr>
      </w:pPr>
      <w:r w:rsidRPr="002E01A5">
        <w:rPr>
          <w:rFonts w:ascii="Times New Roman" w:hAnsi="Times New Roman"/>
          <w:color w:val="5B5B5B"/>
          <w:sz w:val="24"/>
          <w:szCs w:val="24"/>
        </w:rPr>
        <w:t> </w:t>
      </w:r>
    </w:p>
    <w:p w14:paraId="0D000000" w14:textId="77777777" w:rsidR="00EF2C04" w:rsidRPr="002E01A5" w:rsidRDefault="00000000">
      <w:pPr>
        <w:spacing w:after="0" w:line="240" w:lineRule="auto"/>
        <w:jc w:val="center"/>
        <w:rPr>
          <w:rFonts w:ascii="Times New Roman" w:hAnsi="Times New Roman"/>
          <w:color w:val="5B5B5B"/>
          <w:sz w:val="24"/>
          <w:szCs w:val="24"/>
        </w:rPr>
      </w:pPr>
      <w:r w:rsidRPr="002E01A5">
        <w:rPr>
          <w:rFonts w:ascii="Times New Roman" w:hAnsi="Times New Roman"/>
          <w:color w:val="FF0000"/>
          <w:sz w:val="24"/>
          <w:szCs w:val="24"/>
        </w:rPr>
        <w:t>не допускается нахождение детей в общественных местах, нахождение в которых может причинить вред их здоровью и нравственному развитию:</w:t>
      </w:r>
    </w:p>
    <w:p w14:paraId="0E000000" w14:textId="77777777" w:rsidR="00EF2C04" w:rsidRPr="002E01A5" w:rsidRDefault="00000000">
      <w:pPr>
        <w:spacing w:after="0" w:line="240" w:lineRule="auto"/>
        <w:rPr>
          <w:rFonts w:ascii="Times New Roman" w:hAnsi="Times New Roman"/>
          <w:color w:val="5B5B5B"/>
          <w:sz w:val="24"/>
          <w:szCs w:val="24"/>
        </w:rPr>
      </w:pPr>
      <w:r w:rsidRPr="002E01A5">
        <w:rPr>
          <w:rFonts w:ascii="Times New Roman" w:hAnsi="Times New Roman"/>
          <w:color w:val="5B5B5B"/>
          <w:sz w:val="24"/>
          <w:szCs w:val="24"/>
        </w:rPr>
        <w:t>• магазины (салоны), дискотеки, клубы, сауны, бани, гостиницы и иные помещения (места), в которых распространяются товары и иная продукция, реклама, мероприятия сексуального характера и демонстрация сцен насилия;</w:t>
      </w:r>
      <w:r w:rsidRPr="002E01A5">
        <w:rPr>
          <w:rFonts w:ascii="Times New Roman" w:hAnsi="Times New Roman"/>
          <w:color w:val="5B5B5B"/>
          <w:sz w:val="24"/>
          <w:szCs w:val="24"/>
        </w:rPr>
        <w:br/>
        <w:t>• игорные и иные заведения, места и помещения, в которых проводятся азартные игры;</w:t>
      </w:r>
      <w:r w:rsidRPr="002E01A5">
        <w:rPr>
          <w:rFonts w:ascii="Times New Roman" w:hAnsi="Times New Roman"/>
          <w:color w:val="5B5B5B"/>
          <w:sz w:val="24"/>
          <w:szCs w:val="24"/>
        </w:rPr>
        <w:br/>
        <w:t>• пивные рестораны, бары, пивные бары другие места, которые предназначены для реализации только алкогольной продукции;</w:t>
      </w:r>
      <w:r w:rsidRPr="002E01A5">
        <w:rPr>
          <w:rFonts w:ascii="Times New Roman" w:hAnsi="Times New Roman"/>
          <w:color w:val="5B5B5B"/>
          <w:sz w:val="24"/>
          <w:szCs w:val="24"/>
        </w:rPr>
        <w:br/>
        <w:t>• территории, на которых осуществляется строительство;</w:t>
      </w:r>
      <w:r w:rsidRPr="002E01A5">
        <w:rPr>
          <w:rFonts w:ascii="Times New Roman" w:hAnsi="Times New Roman"/>
          <w:color w:val="5B5B5B"/>
          <w:sz w:val="24"/>
          <w:szCs w:val="24"/>
        </w:rPr>
        <w:br/>
        <w:t>• коллекторы, теплотрассы, канализационные колодцы;</w:t>
      </w:r>
      <w:r w:rsidRPr="002E01A5">
        <w:rPr>
          <w:rFonts w:ascii="Times New Roman" w:hAnsi="Times New Roman"/>
          <w:color w:val="5B5B5B"/>
          <w:sz w:val="24"/>
          <w:szCs w:val="24"/>
        </w:rPr>
        <w:br/>
        <w:t>• лифтовые и иные шахты, технические этажи, чердаки, подвалы, крыши зданий, временных сооружений;</w:t>
      </w:r>
      <w:r w:rsidRPr="002E01A5">
        <w:rPr>
          <w:rFonts w:ascii="Times New Roman" w:hAnsi="Times New Roman"/>
          <w:color w:val="5B5B5B"/>
          <w:sz w:val="24"/>
          <w:szCs w:val="24"/>
        </w:rPr>
        <w:br/>
        <w:t>• места, специально отведенные для курения табака;</w:t>
      </w:r>
      <w:r w:rsidRPr="002E01A5">
        <w:rPr>
          <w:rFonts w:ascii="Times New Roman" w:hAnsi="Times New Roman"/>
          <w:color w:val="5B5B5B"/>
          <w:sz w:val="24"/>
          <w:szCs w:val="24"/>
        </w:rPr>
        <w:br/>
        <w:t>• несанкционированные свалки, мусорные полигоны;</w:t>
      </w:r>
      <w:r w:rsidRPr="002E01A5">
        <w:rPr>
          <w:rFonts w:ascii="Times New Roman" w:hAnsi="Times New Roman"/>
          <w:color w:val="5B5B5B"/>
          <w:sz w:val="24"/>
          <w:szCs w:val="24"/>
        </w:rPr>
        <w:br/>
        <w:t>• особо опасные и технически сложные объекты;</w:t>
      </w:r>
      <w:r w:rsidRPr="002E01A5">
        <w:rPr>
          <w:rFonts w:ascii="Times New Roman" w:hAnsi="Times New Roman"/>
          <w:color w:val="5B5B5B"/>
          <w:sz w:val="24"/>
          <w:szCs w:val="24"/>
        </w:rPr>
        <w:br/>
        <w:t>• водоёмы, лесные массивы (без сопровождения взрослых).</w:t>
      </w:r>
    </w:p>
    <w:p w14:paraId="0F000000" w14:textId="77777777" w:rsidR="00EF2C04" w:rsidRPr="002E01A5" w:rsidRDefault="00EF2C04">
      <w:pPr>
        <w:spacing w:after="0" w:line="240" w:lineRule="auto"/>
        <w:rPr>
          <w:rFonts w:ascii="Times New Roman" w:hAnsi="Times New Roman"/>
          <w:color w:val="5B5B5B"/>
          <w:sz w:val="24"/>
          <w:szCs w:val="24"/>
        </w:rPr>
      </w:pPr>
    </w:p>
    <w:p w14:paraId="10000000" w14:textId="77777777" w:rsidR="00EF2C04" w:rsidRPr="002E01A5" w:rsidRDefault="00000000">
      <w:pPr>
        <w:spacing w:after="0" w:line="240" w:lineRule="auto"/>
        <w:jc w:val="center"/>
        <w:rPr>
          <w:rFonts w:ascii="Times New Roman" w:hAnsi="Times New Roman"/>
          <w:color w:val="5B5B5B"/>
          <w:sz w:val="24"/>
          <w:szCs w:val="24"/>
        </w:rPr>
      </w:pPr>
      <w:r w:rsidRPr="002E01A5">
        <w:rPr>
          <w:rFonts w:ascii="Times New Roman" w:hAnsi="Times New Roman"/>
          <w:color w:val="5B5B5B"/>
          <w:sz w:val="24"/>
          <w:szCs w:val="24"/>
        </w:rPr>
        <w:t>Лицам до 16 лет с 22.00 до 6.00 местного времени;</w:t>
      </w:r>
      <w:r w:rsidRPr="002E01A5">
        <w:rPr>
          <w:rFonts w:ascii="Times New Roman" w:hAnsi="Times New Roman"/>
          <w:color w:val="5B5B5B"/>
          <w:sz w:val="24"/>
          <w:szCs w:val="24"/>
        </w:rPr>
        <w:br/>
        <w:t>Лицам от 16 до 18 лет – с 23.00 до 6.00 местного времени</w:t>
      </w:r>
    </w:p>
    <w:p w14:paraId="11000000" w14:textId="77777777" w:rsidR="00EF2C04" w:rsidRPr="002E01A5" w:rsidRDefault="00000000">
      <w:pPr>
        <w:spacing w:after="0" w:line="240" w:lineRule="auto"/>
        <w:rPr>
          <w:rFonts w:ascii="Times New Roman" w:hAnsi="Times New Roman"/>
          <w:color w:val="5B5B5B"/>
          <w:sz w:val="24"/>
          <w:szCs w:val="24"/>
        </w:rPr>
      </w:pPr>
      <w:r w:rsidRPr="002E01A5">
        <w:rPr>
          <w:rFonts w:ascii="Times New Roman" w:hAnsi="Times New Roman"/>
          <w:color w:val="FF0000"/>
          <w:sz w:val="24"/>
          <w:szCs w:val="24"/>
        </w:rPr>
        <w:t>не допускается нахождение без сопровождения родителей, лиц, их заменяющих, или лиц, осуществляющих мероприятия с участием детей в общественных местах:</w:t>
      </w:r>
    </w:p>
    <w:p w14:paraId="12000000" w14:textId="77777777" w:rsidR="00EF2C04" w:rsidRPr="002E01A5" w:rsidRDefault="00000000">
      <w:pPr>
        <w:spacing w:after="0" w:line="240" w:lineRule="auto"/>
        <w:rPr>
          <w:rFonts w:ascii="Times New Roman" w:hAnsi="Times New Roman"/>
          <w:color w:val="5B5B5B"/>
          <w:sz w:val="24"/>
          <w:szCs w:val="24"/>
        </w:rPr>
      </w:pPr>
      <w:r w:rsidRPr="002E01A5">
        <w:rPr>
          <w:rFonts w:ascii="Times New Roman" w:hAnsi="Times New Roman"/>
          <w:color w:val="5B5B5B"/>
          <w:sz w:val="24"/>
          <w:szCs w:val="24"/>
        </w:rPr>
        <w:t>• места общего пользования, в том числе улицы, парки, скверы, аллеи; </w:t>
      </w:r>
    </w:p>
    <w:p w14:paraId="13000000" w14:textId="77777777" w:rsidR="00EF2C04" w:rsidRPr="002E01A5" w:rsidRDefault="00000000">
      <w:pPr>
        <w:spacing w:after="0" w:line="240" w:lineRule="auto"/>
        <w:rPr>
          <w:rFonts w:ascii="Times New Roman" w:hAnsi="Times New Roman"/>
          <w:color w:val="5B5B5B"/>
          <w:sz w:val="24"/>
          <w:szCs w:val="24"/>
        </w:rPr>
      </w:pPr>
      <w:r w:rsidRPr="002E01A5">
        <w:rPr>
          <w:rFonts w:ascii="Times New Roman" w:hAnsi="Times New Roman"/>
          <w:color w:val="5B5B5B"/>
          <w:sz w:val="24"/>
          <w:szCs w:val="24"/>
        </w:rPr>
        <w:t>• места общего пользования в жилых домах - межквартирные лестничные площадки, лестницы, лифты,</w:t>
      </w:r>
    </w:p>
    <w:p w14:paraId="14000000" w14:textId="77777777" w:rsidR="00EF2C04" w:rsidRPr="002E01A5" w:rsidRDefault="00000000">
      <w:pPr>
        <w:spacing w:after="0" w:line="240" w:lineRule="auto"/>
        <w:rPr>
          <w:rFonts w:ascii="Times New Roman" w:hAnsi="Times New Roman"/>
          <w:color w:val="5B5B5B"/>
          <w:sz w:val="24"/>
          <w:szCs w:val="24"/>
        </w:rPr>
      </w:pPr>
      <w:r w:rsidRPr="002E01A5">
        <w:rPr>
          <w:rFonts w:ascii="Times New Roman" w:hAnsi="Times New Roman"/>
          <w:color w:val="5B5B5B"/>
          <w:sz w:val="24"/>
          <w:szCs w:val="24"/>
        </w:rPr>
        <w:t>• места для обеспечения доступа к сети Интернет, а также для реализации услуг в сфере торговли и общественного питания (организации или пункты), для развлечений, досуга; </w:t>
      </w:r>
    </w:p>
    <w:p w14:paraId="15000000" w14:textId="77777777" w:rsidR="00EF2C04" w:rsidRPr="002E01A5" w:rsidRDefault="00000000">
      <w:pPr>
        <w:spacing w:after="0" w:line="240" w:lineRule="auto"/>
        <w:rPr>
          <w:rFonts w:ascii="Times New Roman" w:hAnsi="Times New Roman"/>
          <w:color w:val="5B5B5B"/>
          <w:sz w:val="24"/>
          <w:szCs w:val="24"/>
        </w:rPr>
      </w:pPr>
      <w:r w:rsidRPr="002E01A5">
        <w:rPr>
          <w:rFonts w:ascii="Times New Roman" w:hAnsi="Times New Roman"/>
          <w:color w:val="5B5B5B"/>
          <w:sz w:val="24"/>
          <w:szCs w:val="24"/>
        </w:rPr>
        <w:t>• территории учреждений образования, здравоохранения и культуры; </w:t>
      </w:r>
    </w:p>
    <w:p w14:paraId="16000000" w14:textId="77777777" w:rsidR="00EF2C04" w:rsidRPr="002E01A5" w:rsidRDefault="00000000">
      <w:pPr>
        <w:spacing w:after="0" w:line="240" w:lineRule="auto"/>
        <w:rPr>
          <w:rFonts w:ascii="Times New Roman" w:hAnsi="Times New Roman"/>
          <w:color w:val="5B5B5B"/>
          <w:sz w:val="24"/>
          <w:szCs w:val="24"/>
        </w:rPr>
      </w:pPr>
      <w:r w:rsidRPr="002E01A5">
        <w:rPr>
          <w:rFonts w:ascii="Times New Roman" w:hAnsi="Times New Roman"/>
          <w:color w:val="5B5B5B"/>
          <w:sz w:val="24"/>
          <w:szCs w:val="24"/>
        </w:rPr>
        <w:t>• территории, прилегающие к жилым домам, в том числе детские площадки, спортивные сооружения; </w:t>
      </w:r>
    </w:p>
    <w:p w14:paraId="17000000" w14:textId="77777777" w:rsidR="00EF2C04" w:rsidRPr="002E01A5" w:rsidRDefault="00000000">
      <w:pPr>
        <w:spacing w:after="0" w:line="240" w:lineRule="auto"/>
        <w:rPr>
          <w:rFonts w:ascii="Times New Roman" w:hAnsi="Times New Roman"/>
          <w:color w:val="5B5B5B"/>
          <w:sz w:val="24"/>
          <w:szCs w:val="24"/>
        </w:rPr>
      </w:pPr>
      <w:r w:rsidRPr="002E01A5">
        <w:rPr>
          <w:rFonts w:ascii="Times New Roman" w:hAnsi="Times New Roman"/>
          <w:color w:val="5B5B5B"/>
          <w:sz w:val="24"/>
          <w:szCs w:val="24"/>
        </w:rPr>
        <w:t>• территории вокзалов, аэропортов; </w:t>
      </w:r>
    </w:p>
    <w:p w14:paraId="18000000" w14:textId="77777777" w:rsidR="00EF2C04" w:rsidRPr="002E01A5" w:rsidRDefault="00000000">
      <w:pPr>
        <w:spacing w:after="0" w:line="240" w:lineRule="auto"/>
        <w:rPr>
          <w:rFonts w:ascii="Times New Roman" w:hAnsi="Times New Roman"/>
          <w:color w:val="5B5B5B"/>
          <w:sz w:val="24"/>
          <w:szCs w:val="24"/>
        </w:rPr>
      </w:pPr>
      <w:r w:rsidRPr="002E01A5">
        <w:rPr>
          <w:rFonts w:ascii="Times New Roman" w:hAnsi="Times New Roman"/>
          <w:color w:val="5B5B5B"/>
          <w:sz w:val="24"/>
          <w:szCs w:val="24"/>
        </w:rPr>
        <w:t>• территории, прилегающие к памятникам, мемориалам; </w:t>
      </w:r>
    </w:p>
    <w:p w14:paraId="19000000" w14:textId="77777777" w:rsidR="00EF2C04" w:rsidRPr="002E01A5" w:rsidRDefault="00000000">
      <w:pPr>
        <w:spacing w:after="0" w:line="240" w:lineRule="auto"/>
        <w:rPr>
          <w:rFonts w:ascii="Times New Roman" w:hAnsi="Times New Roman"/>
          <w:color w:val="5B5B5B"/>
          <w:sz w:val="24"/>
          <w:szCs w:val="24"/>
        </w:rPr>
      </w:pPr>
      <w:r w:rsidRPr="002E01A5">
        <w:rPr>
          <w:rFonts w:ascii="Times New Roman" w:hAnsi="Times New Roman"/>
          <w:color w:val="5B5B5B"/>
          <w:sz w:val="24"/>
          <w:szCs w:val="24"/>
        </w:rPr>
        <w:t>• транспортные средства общего пользования; </w:t>
      </w:r>
    </w:p>
    <w:p w14:paraId="1A000000" w14:textId="77777777" w:rsidR="00EF2C04" w:rsidRPr="002E01A5" w:rsidRDefault="00000000">
      <w:pPr>
        <w:spacing w:after="0" w:line="240" w:lineRule="auto"/>
        <w:rPr>
          <w:rFonts w:ascii="Times New Roman" w:hAnsi="Times New Roman"/>
          <w:color w:val="5B5B5B"/>
          <w:sz w:val="24"/>
          <w:szCs w:val="24"/>
        </w:rPr>
      </w:pPr>
      <w:r w:rsidRPr="002E01A5">
        <w:rPr>
          <w:rFonts w:ascii="Times New Roman" w:hAnsi="Times New Roman"/>
          <w:color w:val="5B5B5B"/>
          <w:sz w:val="24"/>
          <w:szCs w:val="24"/>
        </w:rPr>
        <w:t>• подземные переходы; </w:t>
      </w:r>
    </w:p>
    <w:p w14:paraId="1B000000" w14:textId="77777777" w:rsidR="00EF2C04" w:rsidRPr="002E01A5" w:rsidRDefault="00000000">
      <w:pPr>
        <w:spacing w:after="0" w:line="240" w:lineRule="auto"/>
        <w:rPr>
          <w:rFonts w:ascii="Times New Roman" w:hAnsi="Times New Roman"/>
          <w:color w:val="5B5B5B"/>
          <w:sz w:val="24"/>
          <w:szCs w:val="24"/>
        </w:rPr>
      </w:pPr>
      <w:r w:rsidRPr="002E01A5">
        <w:rPr>
          <w:rFonts w:ascii="Times New Roman" w:hAnsi="Times New Roman"/>
          <w:color w:val="5B5B5B"/>
          <w:sz w:val="24"/>
          <w:szCs w:val="24"/>
        </w:rPr>
        <w:t>• водоемы и их берега, пляжи, мосты; </w:t>
      </w:r>
    </w:p>
    <w:p w14:paraId="1C000000" w14:textId="77777777" w:rsidR="00EF2C04" w:rsidRPr="002E01A5" w:rsidRDefault="00000000">
      <w:pPr>
        <w:spacing w:after="0" w:line="240" w:lineRule="auto"/>
        <w:rPr>
          <w:rFonts w:ascii="Times New Roman" w:hAnsi="Times New Roman"/>
          <w:color w:val="5B5B5B"/>
          <w:sz w:val="24"/>
          <w:szCs w:val="24"/>
        </w:rPr>
      </w:pPr>
      <w:r w:rsidRPr="002E01A5">
        <w:rPr>
          <w:rFonts w:ascii="Times New Roman" w:hAnsi="Times New Roman"/>
          <w:color w:val="5B5B5B"/>
          <w:sz w:val="24"/>
          <w:szCs w:val="24"/>
        </w:rPr>
        <w:t>• овраги, карьеры, снежные заносы. </w:t>
      </w:r>
    </w:p>
    <w:p w14:paraId="1D000000" w14:textId="77777777" w:rsidR="00EF2C04" w:rsidRPr="002E01A5" w:rsidRDefault="00000000">
      <w:pPr>
        <w:spacing w:after="0" w:line="240" w:lineRule="auto"/>
        <w:rPr>
          <w:rFonts w:ascii="Times New Roman" w:hAnsi="Times New Roman"/>
          <w:color w:val="5B5B5B"/>
          <w:sz w:val="24"/>
          <w:szCs w:val="24"/>
        </w:rPr>
      </w:pPr>
      <w:r w:rsidRPr="002E01A5">
        <w:rPr>
          <w:rFonts w:ascii="Times New Roman" w:hAnsi="Times New Roman"/>
          <w:color w:val="5B5B5B"/>
          <w:sz w:val="24"/>
          <w:szCs w:val="24"/>
        </w:rPr>
        <w:t>• кладбища; </w:t>
      </w:r>
    </w:p>
    <w:p w14:paraId="1E000000" w14:textId="77777777" w:rsidR="00EF2C04" w:rsidRPr="002E01A5" w:rsidRDefault="00000000">
      <w:pPr>
        <w:spacing w:after="0" w:line="240" w:lineRule="auto"/>
        <w:rPr>
          <w:rFonts w:ascii="Times New Roman" w:hAnsi="Times New Roman"/>
          <w:color w:val="5B5B5B"/>
          <w:sz w:val="24"/>
          <w:szCs w:val="24"/>
        </w:rPr>
      </w:pPr>
      <w:r w:rsidRPr="002E01A5">
        <w:rPr>
          <w:rFonts w:ascii="Times New Roman" w:hAnsi="Times New Roman"/>
          <w:color w:val="5B5B5B"/>
          <w:sz w:val="24"/>
          <w:szCs w:val="24"/>
        </w:rPr>
        <w:t>• гаражные массивы; </w:t>
      </w:r>
    </w:p>
    <w:p w14:paraId="1F000000" w14:textId="77777777" w:rsidR="00EF2C04" w:rsidRPr="002E01A5" w:rsidRDefault="00000000">
      <w:pPr>
        <w:spacing w:after="0" w:line="240" w:lineRule="auto"/>
        <w:rPr>
          <w:rFonts w:ascii="Times New Roman" w:hAnsi="Times New Roman"/>
          <w:color w:val="5B5B5B"/>
          <w:sz w:val="24"/>
          <w:szCs w:val="24"/>
        </w:rPr>
      </w:pPr>
      <w:r w:rsidRPr="002E01A5">
        <w:rPr>
          <w:rFonts w:ascii="Times New Roman" w:hAnsi="Times New Roman"/>
          <w:color w:val="5B5B5B"/>
          <w:sz w:val="24"/>
          <w:szCs w:val="24"/>
        </w:rPr>
        <w:t>• места розничной торговли, круглосуточные магазины, павильоны.</w:t>
      </w:r>
    </w:p>
    <w:p w14:paraId="68ED726C" w14:textId="77777777" w:rsidR="002E01A5" w:rsidRDefault="002E01A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bookmarkStart w:id="0" w:name="_Hlk120800371"/>
    </w:p>
    <w:p w14:paraId="21000000" w14:textId="04814F70" w:rsidR="00EF2C04" w:rsidRPr="002E01A5" w:rsidRDefault="00000000">
      <w:pPr>
        <w:spacing w:after="0" w:line="240" w:lineRule="auto"/>
        <w:rPr>
          <w:rFonts w:ascii="Times New Roman" w:hAnsi="Times New Roman"/>
          <w:color w:val="5B5B5B"/>
          <w:sz w:val="24"/>
          <w:szCs w:val="24"/>
        </w:rPr>
      </w:pPr>
      <w:r w:rsidRPr="002E01A5">
        <w:rPr>
          <w:rFonts w:ascii="Times New Roman" w:hAnsi="Times New Roman"/>
          <w:color w:val="FF0000"/>
          <w:sz w:val="24"/>
          <w:szCs w:val="24"/>
        </w:rPr>
        <w:t>Ответственность за нарушение вышеназванного закона несут родители несовершеннолетних детей в соответствии с действующим законодательством (предупреждение или наложение административного штрафа).</w:t>
      </w:r>
      <w:bookmarkEnd w:id="0"/>
      <w:r w:rsidRPr="002E01A5">
        <w:rPr>
          <w:rFonts w:ascii="Times New Roman" w:hAnsi="Times New Roman"/>
          <w:color w:val="5B5B5B"/>
          <w:sz w:val="24"/>
          <w:szCs w:val="24"/>
        </w:rPr>
        <w:br/>
      </w:r>
    </w:p>
    <w:sectPr w:rsidR="00EF2C04" w:rsidRPr="002E01A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41642"/>
    <w:multiLevelType w:val="multilevel"/>
    <w:tmpl w:val="2902AB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 w16cid:durableId="37277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04"/>
    <w:rsid w:val="002E01A5"/>
    <w:rsid w:val="00A23ACC"/>
    <w:rsid w:val="00E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C81C"/>
  <w15:docId w15:val="{D17E33FF-9078-458F-84F4-7B2F536D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2022-12-01T08:16:00Z</dcterms:created>
  <dcterms:modified xsi:type="dcterms:W3CDTF">2022-12-01T08:31:00Z</dcterms:modified>
</cp:coreProperties>
</file>